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Lines="50" w:before="156" w:line="360" w:lineRule="auto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附件</w:t>
      </w:r>
      <w:bookmarkStart w:id="0" w:name="_GoBack"/>
      <w:bookmarkEnd w:id="0"/>
      <w:r>
        <w:rPr>
          <w:rFonts w:ascii="仿宋" w:eastAsia="仿宋" w:hint="eastAsia"/>
          <w:b/>
          <w:sz w:val="28"/>
          <w:szCs w:val="28"/>
        </w:rPr>
        <w:t xml:space="preserve"> </w:t>
      </w:r>
    </w:p>
    <w:p>
      <w:pPr>
        <w:spacing w:beforeLines="50" w:before="156" w:line="360" w:lineRule="auto"/>
        <w:jc w:val="center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环球自然日2</w:t>
      </w:r>
      <w:r>
        <w:rPr>
          <w:rFonts w:ascii="仿宋" w:eastAsia="仿宋"/>
          <w:b/>
          <w:sz w:val="28"/>
          <w:szCs w:val="28"/>
        </w:rPr>
        <w:t>020</w:t>
      </w:r>
      <w:r>
        <w:rPr>
          <w:rFonts w:ascii="仿宋" w:eastAsia="仿宋" w:hint="eastAsia"/>
          <w:b/>
          <w:sz w:val="28"/>
          <w:szCs w:val="28"/>
        </w:rPr>
        <w:t>年青少年自然科学</w:t>
      </w:r>
      <w:r>
        <w:rPr>
          <w:rFonts w:ascii="仿宋" w:eastAsia="仿宋"/>
          <w:b/>
          <w:sz w:val="28"/>
          <w:szCs w:val="28"/>
        </w:rPr>
        <w:t>知识挑战赛</w:t>
      </w:r>
      <w:r>
        <w:rPr>
          <w:rFonts w:ascii="仿宋" w:eastAsia="仿宋" w:hint="eastAsia"/>
          <w:b/>
          <w:sz w:val="28"/>
          <w:szCs w:val="28"/>
        </w:rPr>
        <w:t>山东赛区报名表</w:t>
      </w:r>
    </w:p>
    <w:tbl>
      <w:tblPr>
        <w:jc w:val="left"/>
        <w:tblInd w:w="-176" w:type="dx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1562"/>
        <w:gridCol w:w="1750"/>
        <w:gridCol w:w="2362"/>
        <w:gridCol w:w="1937"/>
      </w:tblGrid>
      <w:tr>
        <w:trPr>
          <w:trHeight w:val="550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参赛作品名</w:t>
            </w:r>
            <w:r>
              <w:rPr>
                <w:rFonts w:ascii="仿宋" w:eastAsia="仿宋"/>
              </w:rPr>
              <w:t>称</w:t>
            </w:r>
          </w:p>
        </w:tc>
        <w:tc>
          <w:tcPr>
            <w:tcW w:w="5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80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rPr>
                <w:rFonts w:asci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ascii="仿宋" w:eastAsia="仿宋" w:hint="eastAsia"/>
              </w:rPr>
              <w:t>参赛作品照片</w:t>
            </w:r>
          </w:p>
        </w:tc>
      </w:tr>
      <w:tr>
        <w:trPr>
          <w:trHeight w:val="550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辅导老师姓名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20"/>
              <w:rPr>
                <w:rFonts w:ascii="仿宋" w:eastAsia="仿宋"/>
              </w:rPr>
            </w:pPr>
            <w:r>
              <w:rPr>
                <w:rFonts w:eastAsia="仿宋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学校及联系方式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80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rPr>
          <w:trHeight w:val="73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  <w:b/>
              </w:rPr>
              <w:t>学生1</w:t>
            </w:r>
            <w:r>
              <w:rPr>
                <w:rFonts w:ascii="仿宋" w:eastAsia="仿宋" w:hint="eastAsia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20"/>
              <w:rPr>
                <w:rFonts w:ascii="仿宋" w:eastAsia="仿宋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性  别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80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rPr>
          <w:trHeight w:val="60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 xml:space="preserve">年 </w:t>
            </w:r>
            <w:r>
              <w:rPr>
                <w:rFonts w:ascii="仿宋" w:eastAsia="仿宋"/>
              </w:rPr>
              <w:t xml:space="preserve"> </w:t>
            </w:r>
            <w:r>
              <w:rPr>
                <w:rFonts w:ascii="仿宋" w:eastAsia="仿宋" w:hint="eastAsia"/>
              </w:rPr>
              <w:t>龄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20"/>
              <w:rPr>
                <w:rFonts w:ascii="仿宋" w:eastAsia="仿宋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  校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ind w:firstLineChars="200" w:firstLine="480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rPr>
          <w:trHeight w:val="60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住  址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20"/>
              <w:rPr>
                <w:rFonts w:ascii="仿宋" w:eastAsia="仿宋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联系方式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ind w:firstLineChars="200" w:firstLine="480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rPr>
          <w:trHeight w:val="60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  <w:b/>
              </w:rPr>
              <w:t>学生2</w:t>
            </w:r>
            <w:r>
              <w:rPr>
                <w:rFonts w:ascii="仿宋" w:eastAsia="仿宋" w:hint="eastAsia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20"/>
              <w:rPr>
                <w:rFonts w:ascii="仿宋" w:eastAsia="仿宋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性  别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ind w:firstLineChars="200" w:firstLine="480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rPr>
          <w:trHeight w:val="60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 xml:space="preserve">年 </w:t>
            </w:r>
            <w:r>
              <w:rPr>
                <w:rFonts w:ascii="仿宋" w:eastAsia="仿宋"/>
              </w:rPr>
              <w:t xml:space="preserve"> </w:t>
            </w:r>
            <w:r>
              <w:rPr>
                <w:rFonts w:ascii="仿宋" w:eastAsia="仿宋" w:hint="eastAsia"/>
              </w:rPr>
              <w:t>龄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20"/>
              <w:rPr>
                <w:rFonts w:ascii="仿宋" w:eastAsia="仿宋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  校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ind w:firstLineChars="200" w:firstLine="480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rPr>
          <w:trHeight w:val="60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住  址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ind w:firstLineChars="200" w:firstLine="420"/>
              <w:rPr>
                <w:rFonts w:ascii="仿宋" w:eastAsia="仿宋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联系方式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ind w:firstLineChars="200" w:firstLine="480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rPr>
          <w:trHeight w:val="576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参</w:t>
            </w:r>
          </w:p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赛</w:t>
            </w:r>
          </w:p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形</w:t>
            </w:r>
          </w:p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式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青少年知识</w:t>
            </w:r>
          </w:p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/>
              </w:rPr>
              <w:t>挑战赛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展览组</w:t>
            </w:r>
            <w:r>
              <w:rPr>
                <w:rFonts w:ascii="仿宋" w:eastAsia="仿宋"/>
              </w:rPr>
              <w:t>（</w:t>
            </w:r>
            <w:r>
              <w:rPr>
                <w:rFonts w:ascii="仿宋" w:eastAsia="仿宋" w:hint="eastAsia"/>
              </w:rPr>
              <w:t xml:space="preserve">  </w:t>
            </w:r>
            <w:r>
              <w:rPr>
                <w:rFonts w:ascii="仿宋" w:eastAsia="仿宋"/>
              </w:rPr>
              <w:t>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小学</w:t>
            </w:r>
            <w:r>
              <w:rPr>
                <w:rFonts w:ascii="仿宋" w:eastAsia="仿宋"/>
              </w:rPr>
              <w:t>组（</w:t>
            </w:r>
            <w:r>
              <w:rPr>
                <w:rFonts w:ascii="仿宋" w:eastAsia="仿宋" w:hint="eastAsia"/>
              </w:rPr>
              <w:t xml:space="preserve">  </w:t>
            </w:r>
            <w:r>
              <w:rPr>
                <w:rFonts w:ascii="仿宋" w:eastAsia="仿宋"/>
              </w:rPr>
              <w:t>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中学组</w:t>
            </w:r>
            <w:r>
              <w:rPr>
                <w:rFonts w:ascii="仿宋" w:eastAsia="仿宋"/>
              </w:rPr>
              <w:t>（</w:t>
            </w:r>
            <w:r>
              <w:rPr>
                <w:rFonts w:ascii="仿宋" w:eastAsia="仿宋" w:hint="eastAsia"/>
              </w:rPr>
              <w:t xml:space="preserve">  </w:t>
            </w:r>
            <w:r>
              <w:rPr>
                <w:rFonts w:ascii="仿宋" w:eastAsia="仿宋"/>
              </w:rPr>
              <w:t>）</w:t>
            </w:r>
          </w:p>
        </w:tc>
      </w:tr>
      <w:tr>
        <w:trPr>
          <w:trHeight w:val="446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表演组</w:t>
            </w:r>
            <w:r>
              <w:rPr>
                <w:rFonts w:ascii="仿宋" w:eastAsia="仿宋"/>
              </w:rPr>
              <w:t>（</w:t>
            </w:r>
            <w:r>
              <w:rPr>
                <w:rFonts w:ascii="仿宋" w:eastAsia="仿宋" w:hint="eastAsia"/>
              </w:rPr>
              <w:t xml:space="preserve">  </w:t>
            </w:r>
            <w:r>
              <w:rPr>
                <w:rFonts w:ascii="仿宋" w:eastAsia="仿宋"/>
              </w:rPr>
              <w:t>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小学组（  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spacing w:beforeLines="50" w:before="156" w:line="360" w:lineRule="auto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中学组</w:t>
            </w:r>
            <w:r>
              <w:rPr>
                <w:rFonts w:ascii="仿宋" w:eastAsia="仿宋"/>
              </w:rPr>
              <w:t>（</w:t>
            </w:r>
            <w:r>
              <w:rPr>
                <w:rFonts w:ascii="仿宋" w:eastAsia="仿宋" w:hint="eastAsia"/>
              </w:rPr>
              <w:t xml:space="preserve">  </w:t>
            </w:r>
            <w:r>
              <w:rPr>
                <w:rFonts w:ascii="仿宋" w:eastAsia="仿宋"/>
              </w:rPr>
              <w:t>）</w:t>
            </w:r>
          </w:p>
        </w:tc>
      </w:tr>
      <w:tr>
        <w:trPr>
          <w:trHeight w:val="155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科普绘画赛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 w:before="156" w:line="360" w:lineRule="auto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综合绘画年龄段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 w:before="156" w:line="360" w:lineRule="auto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低龄：6—12（ ）  中龄：13—1</w:t>
            </w:r>
            <w:r>
              <w:rPr>
                <w:rFonts w:ascii="仿宋" w:eastAsia="仿宋"/>
              </w:rPr>
              <w:t>5</w:t>
            </w:r>
            <w:r>
              <w:rPr>
                <w:rFonts w:ascii="仿宋" w:eastAsia="仿宋" w:hint="eastAsia"/>
              </w:rPr>
              <w:t>（ ）</w:t>
            </w:r>
          </w:p>
          <w:p>
            <w:pPr>
              <w:spacing w:beforeLines="50" w:before="156" w:line="360" w:lineRule="auto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高龄：16—18（ ）</w:t>
            </w:r>
          </w:p>
        </w:tc>
      </w:tr>
    </w:tbl>
    <w:p>
      <w:pPr>
        <w:spacing w:line="480" w:lineRule="auto"/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>注：报名参加“展览组”或者“表演组”的同学，只需要在相应的类别中打“√”；</w:t>
      </w:r>
    </w:p>
    <w:p>
      <w:pPr>
        <w:spacing w:line="480" w:lineRule="auto"/>
        <w:ind w:firstLineChars="200" w:firstLine="480"/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>报名参加科普绘画赛的同学在对应的年龄段上用“√”标识出来；</w:t>
      </w:r>
    </w:p>
    <w:p>
      <w:pPr>
        <w:spacing w:line="480" w:lineRule="auto"/>
        <w:ind w:firstLineChars="200" w:firstLine="480"/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>综合绘画类包含：素描、水粉、水彩、彩铅、油彩、速写等；</w:t>
      </w:r>
    </w:p>
    <w:p>
      <w:pPr>
        <w:spacing w:line="480" w:lineRule="auto"/>
      </w:pPr>
      <w:r>
        <w:rPr>
          <w:rFonts w:ascii="仿宋" w:eastAsia="仿宋" w:hint="eastAsia"/>
          <w:sz w:val="24"/>
          <w:szCs w:val="24"/>
        </w:rPr>
        <w:t>“辅导</w:t>
      </w:r>
      <w:r>
        <w:rPr>
          <w:rFonts w:ascii="仿宋" w:eastAsia="仿宋"/>
          <w:sz w:val="24"/>
          <w:szCs w:val="24"/>
        </w:rPr>
        <w:t>老师</w:t>
      </w:r>
      <w:r>
        <w:rPr>
          <w:rFonts w:ascii="仿宋" w:eastAsia="仿宋" w:hint="eastAsia"/>
          <w:sz w:val="24"/>
          <w:szCs w:val="24"/>
        </w:rPr>
        <w:t>、学生</w:t>
      </w:r>
      <w:r>
        <w:rPr>
          <w:rFonts w:ascii="仿宋" w:eastAsia="仿宋"/>
          <w:sz w:val="24"/>
          <w:szCs w:val="24"/>
        </w:rPr>
        <w:t>1</w:t>
      </w:r>
      <w:r>
        <w:rPr>
          <w:rFonts w:ascii="仿宋" w:eastAsia="仿宋" w:hint="eastAsia"/>
          <w:sz w:val="24"/>
          <w:szCs w:val="24"/>
        </w:rPr>
        <w:t>、</w:t>
      </w:r>
      <w:r>
        <w:rPr>
          <w:rFonts w:ascii="仿宋" w:eastAsia="仿宋"/>
          <w:sz w:val="24"/>
          <w:szCs w:val="24"/>
        </w:rPr>
        <w:t>学生</w:t>
      </w:r>
      <w:r>
        <w:rPr>
          <w:rFonts w:ascii="仿宋" w:eastAsia="仿宋" w:hint="eastAsia"/>
          <w:sz w:val="24"/>
          <w:szCs w:val="24"/>
        </w:rPr>
        <w:t>2姓名相关信息”，限于报名参加知识挑战赛展览组和表演组的同学填写。科普绘画</w:t>
      </w:r>
      <w:r>
        <w:rPr>
          <w:rFonts w:ascii="仿宋" w:eastAsia="仿宋"/>
          <w:sz w:val="24"/>
          <w:szCs w:val="24"/>
        </w:rPr>
        <w:t>赛</w:t>
      </w:r>
      <w:r>
        <w:rPr>
          <w:rFonts w:ascii="仿宋" w:eastAsia="仿宋" w:hint="eastAsia"/>
          <w:sz w:val="24"/>
          <w:szCs w:val="24"/>
        </w:rPr>
        <w:t>只</w:t>
      </w:r>
      <w:r>
        <w:rPr>
          <w:rFonts w:ascii="仿宋" w:eastAsia="仿宋"/>
          <w:sz w:val="24"/>
          <w:szCs w:val="24"/>
        </w:rPr>
        <w:t>需填写</w:t>
      </w:r>
      <w:r>
        <w:rPr>
          <w:rFonts w:ascii="仿宋" w:eastAsia="仿宋" w:hint="eastAsia"/>
          <w:sz w:val="24"/>
          <w:szCs w:val="24"/>
        </w:rPr>
        <w:t>辅导老师</w:t>
      </w:r>
      <w:r>
        <w:rPr>
          <w:rFonts w:ascii="仿宋" w:eastAsia="仿宋"/>
          <w:sz w:val="24"/>
          <w:szCs w:val="24"/>
        </w:rPr>
        <w:t>及学生</w:t>
      </w:r>
      <w:r>
        <w:rPr>
          <w:rFonts w:ascii="仿宋" w:eastAsia="仿宋" w:hint="eastAsia"/>
          <w:sz w:val="24"/>
          <w:szCs w:val="24"/>
        </w:rPr>
        <w:t>1姓名相关信息</w:t>
      </w:r>
      <w:r>
        <w:rPr>
          <w:rFonts w:ascii="仿宋" w:eastAsia="仿宋"/>
          <w:sz w:val="24"/>
          <w:szCs w:val="24"/>
        </w:rPr>
        <w:t>。</w:t>
      </w:r>
    </w:p>
    <w:sectPr>
      <w:footerReference w:type="default" r:id="rId2"/>
      <w:pgSz w:w="11906" w:h="16838"/>
      <w:pgMar w:top="1440" w:right="1841" w:bottom="1440" w:left="156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Calibri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324</Words>
  <Characters>335</Characters>
  <Lines>54</Lines>
  <Paragraphs>38</Paragraphs>
  <CharactersWithSpaces>371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2020-06-16T00:15:37Z</dcterms:created>
  <dcterms:modified xsi:type="dcterms:W3CDTF">2020-06-16T00:22:21Z</dcterms:modified>
</cp:coreProperties>
</file>